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0D" w:rsidRDefault="0085520D" w:rsidP="0085520D">
      <w:pPr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5520D" w:rsidRPr="00FB3869" w:rsidRDefault="0085520D" w:rsidP="0085520D">
      <w:pPr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FB3869">
        <w:rPr>
          <w:rFonts w:ascii="Times New Roman" w:hAnsi="Times New Roman"/>
          <w:b/>
          <w:sz w:val="28"/>
          <w:szCs w:val="28"/>
        </w:rPr>
        <w:t>Trybunał Konstytucyjny</w:t>
      </w:r>
    </w:p>
    <w:p w:rsidR="0085520D" w:rsidRPr="00FB3869" w:rsidRDefault="0085520D" w:rsidP="0085520D">
      <w:pPr>
        <w:jc w:val="both"/>
        <w:rPr>
          <w:rFonts w:ascii="Times New Roman" w:hAnsi="Times New Roman"/>
          <w:b/>
          <w:sz w:val="28"/>
          <w:szCs w:val="28"/>
        </w:rPr>
      </w:pPr>
      <w:r w:rsidRPr="00FB3869">
        <w:rPr>
          <w:rFonts w:ascii="Times New Roman" w:hAnsi="Times New Roman"/>
          <w:b/>
          <w:sz w:val="28"/>
          <w:szCs w:val="28"/>
        </w:rPr>
        <w:tab/>
      </w:r>
      <w:r w:rsidRPr="00FB3869">
        <w:rPr>
          <w:rFonts w:ascii="Times New Roman" w:hAnsi="Times New Roman"/>
          <w:b/>
          <w:sz w:val="28"/>
          <w:szCs w:val="28"/>
        </w:rPr>
        <w:tab/>
      </w:r>
      <w:r w:rsidRPr="00FB3869">
        <w:rPr>
          <w:rFonts w:ascii="Times New Roman" w:hAnsi="Times New Roman"/>
          <w:b/>
          <w:sz w:val="28"/>
          <w:szCs w:val="28"/>
        </w:rPr>
        <w:tab/>
      </w:r>
      <w:r w:rsidRPr="00FB3869">
        <w:rPr>
          <w:rFonts w:ascii="Times New Roman" w:hAnsi="Times New Roman"/>
          <w:b/>
          <w:sz w:val="28"/>
          <w:szCs w:val="28"/>
        </w:rPr>
        <w:tab/>
      </w:r>
      <w:r w:rsidRPr="00FB3869">
        <w:rPr>
          <w:rFonts w:ascii="Times New Roman" w:hAnsi="Times New Roman"/>
          <w:b/>
          <w:sz w:val="28"/>
          <w:szCs w:val="28"/>
        </w:rPr>
        <w:tab/>
      </w:r>
      <w:r w:rsidRPr="00FB3869">
        <w:rPr>
          <w:rFonts w:ascii="Times New Roman" w:hAnsi="Times New Roman"/>
          <w:b/>
          <w:sz w:val="28"/>
          <w:szCs w:val="28"/>
        </w:rPr>
        <w:tab/>
        <w:t>Al. Szucha 12 A</w:t>
      </w:r>
    </w:p>
    <w:p w:rsidR="0085520D" w:rsidRPr="00FB3869" w:rsidRDefault="0085520D" w:rsidP="0085520D">
      <w:pPr>
        <w:jc w:val="both"/>
        <w:rPr>
          <w:rFonts w:ascii="Times New Roman" w:hAnsi="Times New Roman"/>
          <w:b/>
          <w:sz w:val="28"/>
          <w:szCs w:val="28"/>
        </w:rPr>
      </w:pPr>
      <w:r w:rsidRPr="00FB3869">
        <w:rPr>
          <w:rFonts w:ascii="Times New Roman" w:hAnsi="Times New Roman"/>
          <w:b/>
          <w:sz w:val="28"/>
          <w:szCs w:val="28"/>
        </w:rPr>
        <w:tab/>
      </w:r>
      <w:r w:rsidRPr="00FB3869">
        <w:rPr>
          <w:rFonts w:ascii="Times New Roman" w:hAnsi="Times New Roman"/>
          <w:b/>
          <w:sz w:val="28"/>
          <w:szCs w:val="28"/>
        </w:rPr>
        <w:tab/>
      </w:r>
      <w:r w:rsidRPr="00FB3869">
        <w:rPr>
          <w:rFonts w:ascii="Times New Roman" w:hAnsi="Times New Roman"/>
          <w:b/>
          <w:sz w:val="28"/>
          <w:szCs w:val="28"/>
        </w:rPr>
        <w:tab/>
      </w:r>
      <w:r w:rsidRPr="00FB3869">
        <w:rPr>
          <w:rFonts w:ascii="Times New Roman" w:hAnsi="Times New Roman"/>
          <w:b/>
          <w:sz w:val="28"/>
          <w:szCs w:val="28"/>
        </w:rPr>
        <w:tab/>
      </w:r>
      <w:r w:rsidRPr="00FB3869">
        <w:rPr>
          <w:rFonts w:ascii="Times New Roman" w:hAnsi="Times New Roman"/>
          <w:b/>
          <w:sz w:val="28"/>
          <w:szCs w:val="28"/>
        </w:rPr>
        <w:tab/>
      </w:r>
      <w:r w:rsidRPr="00FB3869">
        <w:rPr>
          <w:rFonts w:ascii="Times New Roman" w:hAnsi="Times New Roman"/>
          <w:b/>
          <w:sz w:val="28"/>
          <w:szCs w:val="28"/>
        </w:rPr>
        <w:tab/>
        <w:t>00 – 918 Warszawa</w:t>
      </w:r>
    </w:p>
    <w:p w:rsidR="0085520D" w:rsidRDefault="0085520D" w:rsidP="0085520D">
      <w:pPr>
        <w:jc w:val="both"/>
        <w:rPr>
          <w:rFonts w:ascii="Times New Roman" w:hAnsi="Times New Roman"/>
          <w:sz w:val="24"/>
          <w:szCs w:val="24"/>
        </w:rPr>
      </w:pPr>
    </w:p>
    <w:p w:rsidR="0085520D" w:rsidRDefault="0085520D" w:rsidP="008552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6026">
        <w:rPr>
          <w:rFonts w:ascii="Times New Roman" w:hAnsi="Times New Roman"/>
          <w:b/>
          <w:sz w:val="24"/>
          <w:szCs w:val="24"/>
        </w:rPr>
        <w:t>Rada Gminy</w:t>
      </w:r>
      <w:r>
        <w:rPr>
          <w:rFonts w:ascii="Times New Roman" w:hAnsi="Times New Roman"/>
          <w:sz w:val="24"/>
          <w:szCs w:val="24"/>
        </w:rPr>
        <w:t>: Pszczew</w:t>
      </w:r>
    </w:p>
    <w:p w:rsidR="0085520D" w:rsidRDefault="0085520D" w:rsidP="008552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FB3869">
        <w:rPr>
          <w:rFonts w:ascii="Times New Roman" w:hAnsi="Times New Roman"/>
          <w:b/>
          <w:sz w:val="24"/>
          <w:szCs w:val="24"/>
        </w:rPr>
        <w:t>Uczestnik: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Sejm Rzeczypospolitej Polskiej</w:t>
      </w:r>
    </w:p>
    <w:p w:rsidR="0085520D" w:rsidRDefault="0085520D" w:rsidP="008552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Kancelaria Sejmu: ul. Wiejska 4/6/8</w:t>
      </w:r>
    </w:p>
    <w:p w:rsidR="0085520D" w:rsidRDefault="0085520D" w:rsidP="008552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00 – 902 Warszawa</w:t>
      </w:r>
    </w:p>
    <w:p w:rsidR="0085520D" w:rsidRDefault="0085520D" w:rsidP="0085520D">
      <w:pPr>
        <w:jc w:val="both"/>
        <w:rPr>
          <w:rFonts w:ascii="Times New Roman" w:hAnsi="Times New Roman"/>
          <w:sz w:val="24"/>
          <w:szCs w:val="24"/>
        </w:rPr>
      </w:pPr>
    </w:p>
    <w:p w:rsidR="0085520D" w:rsidRPr="001655F8" w:rsidRDefault="0085520D" w:rsidP="0085520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655F8">
        <w:rPr>
          <w:rFonts w:ascii="Times New Roman" w:hAnsi="Times New Roman"/>
          <w:b/>
          <w:sz w:val="28"/>
          <w:szCs w:val="28"/>
        </w:rPr>
        <w:t>Pismo w sprawie poparcia działań Rady Miejskiej Inowrocławia podjętych w oparciu o uchwałę nr XXIV/336/2012 z dnia 27 września 2012r. w sprawie skierowania do Trybunału Konstytucyjnego wniosku o stwierdzenie niezgodności z Konstytucją Rzeczypospolitej Polskiej przepisów ustawy o utrzymaniu czystości i porządku w gminach</w:t>
      </w:r>
    </w:p>
    <w:p w:rsidR="0085520D" w:rsidRDefault="0085520D" w:rsidP="008552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5520D" w:rsidRDefault="0085520D" w:rsidP="0085520D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Rada Miejska Inowrocławia Uchwałą nr XXIV/336/2012 z dnia 27 września 2012r., skierowała do Trybunału Konstytucyjnego wniosek o stwierdzenie ni</w:t>
      </w:r>
      <w:r w:rsidRPr="00B10025">
        <w:rPr>
          <w:rFonts w:ascii="Times New Roman" w:hAnsi="Times New Roman"/>
          <w:sz w:val="24"/>
          <w:szCs w:val="24"/>
        </w:rPr>
        <w:t xml:space="preserve">ezgodności </w:t>
      </w:r>
      <w:r>
        <w:rPr>
          <w:rFonts w:ascii="Times New Roman" w:hAnsi="Times New Roman"/>
          <w:sz w:val="24"/>
          <w:szCs w:val="24"/>
        </w:rPr>
        <w:br/>
      </w:r>
      <w:r w:rsidRPr="00B10025">
        <w:rPr>
          <w:rFonts w:ascii="Times New Roman" w:hAnsi="Times New Roman"/>
          <w:sz w:val="24"/>
          <w:szCs w:val="24"/>
        </w:rPr>
        <w:t>z Konstytucją Rzeczypospolitej Polskiej przepisów ustawy o utrzymaniu czystości i porządku w gminach</w:t>
      </w:r>
      <w:r>
        <w:rPr>
          <w:rFonts w:ascii="Times New Roman" w:hAnsi="Times New Roman"/>
          <w:sz w:val="24"/>
          <w:szCs w:val="24"/>
        </w:rPr>
        <w:t>, w zakresie w jakim ustawa ta nakłada na wójtów, burmistrzów i prezydentów miast obowiązek zorganizowania przetargu na odbieranie odpadów komunalnych od właścicieli nieruchomości albo przetargu na odbieranie i zagospodarowanie tych odpadów oraz wprowadza</w:t>
      </w:r>
      <w:r>
        <w:rPr>
          <w:rFonts w:ascii="Times New Roman" w:hAnsi="Times New Roman"/>
          <w:sz w:val="24"/>
          <w:szCs w:val="24"/>
          <w:lang w:eastAsia="pl-PL"/>
        </w:rPr>
        <w:t xml:space="preserve"> wymóg przystępowania kapitałowych spółek z udziałem gminy do tych przetargów.</w:t>
      </w:r>
    </w:p>
    <w:p w:rsidR="0085520D" w:rsidRDefault="0085520D" w:rsidP="0085520D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5520D" w:rsidRDefault="0085520D" w:rsidP="008552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</w:t>
      </w:r>
      <w:r w:rsidRPr="00993DA0">
        <w:rPr>
          <w:rFonts w:ascii="Times New Roman" w:hAnsi="Times New Roman"/>
          <w:sz w:val="24"/>
          <w:szCs w:val="24"/>
        </w:rPr>
        <w:t>Gminy</w:t>
      </w:r>
      <w:r>
        <w:rPr>
          <w:rFonts w:ascii="Times New Roman" w:hAnsi="Times New Roman"/>
          <w:sz w:val="24"/>
          <w:szCs w:val="24"/>
        </w:rPr>
        <w:t xml:space="preserve"> Pszczew, po zapoznaniu się ze stanowiskiem Rady Miejskiej Inowrocławia wyrażonym w uchwale nr XXIV/336/2012 z dnia 27 września 2012r., podjęła w dniu 08 listopada 2012r. uchwałę Nr</w:t>
      </w:r>
      <w:r w:rsidR="009E3968">
        <w:rPr>
          <w:rFonts w:ascii="Times New Roman" w:hAnsi="Times New Roman"/>
          <w:sz w:val="24"/>
          <w:szCs w:val="24"/>
        </w:rPr>
        <w:t xml:space="preserve"> XXIV.151.2012</w:t>
      </w:r>
      <w:r>
        <w:rPr>
          <w:rFonts w:ascii="Times New Roman" w:hAnsi="Times New Roman"/>
          <w:sz w:val="24"/>
          <w:szCs w:val="24"/>
        </w:rPr>
        <w:t xml:space="preserve"> w sprawie wyrażenia poparcia dla uchwały Rady Miejskiej Inowrocławia w sprawie skierowania do Trybunału Konstytucyjnego wniosku </w:t>
      </w:r>
      <w:r>
        <w:rPr>
          <w:rFonts w:ascii="Times New Roman" w:hAnsi="Times New Roman"/>
          <w:sz w:val="24"/>
          <w:szCs w:val="24"/>
        </w:rPr>
        <w:br/>
        <w:t xml:space="preserve">o stwierdzenie niezgodności z Konstytucją Rzeczypospolitej Polskiej przepisów ustawy </w:t>
      </w:r>
      <w:r>
        <w:rPr>
          <w:rFonts w:ascii="Times New Roman" w:hAnsi="Times New Roman"/>
          <w:sz w:val="24"/>
          <w:szCs w:val="24"/>
        </w:rPr>
        <w:br/>
        <w:t xml:space="preserve">o utrzymaniu czystości i porządku w gminach. </w:t>
      </w:r>
      <w:r w:rsidRPr="00993DA0">
        <w:rPr>
          <w:rFonts w:ascii="Times New Roman" w:hAnsi="Times New Roman"/>
          <w:sz w:val="24"/>
          <w:szCs w:val="24"/>
        </w:rPr>
        <w:t xml:space="preserve">Rada </w:t>
      </w:r>
      <w:r>
        <w:rPr>
          <w:rFonts w:ascii="Times New Roman" w:hAnsi="Times New Roman"/>
          <w:sz w:val="24"/>
          <w:szCs w:val="24"/>
        </w:rPr>
        <w:t xml:space="preserve">Gminy Pszczew w całości popiera pogląd prezentowany przez Radę Miejską Inowrocławia, iż na skutek dodania do ustawy </w:t>
      </w:r>
      <w:r>
        <w:rPr>
          <w:rFonts w:ascii="Times New Roman" w:hAnsi="Times New Roman"/>
          <w:sz w:val="24"/>
          <w:szCs w:val="24"/>
        </w:rPr>
        <w:br/>
        <w:t xml:space="preserve">z dnia 13 września 1996 r. o utrzymaniu czystości i porządku w gminach (Dz. U. z 2012 r. poz. 391,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ustawą z dnia 1 lipca 2011 r. o zmianie ustawy o utrzymaniu czystości i porządku w gminach oraz niektórych innych ustaw  (Dz. U. z 2011 r. Nr 152, poz. 897, </w:t>
      </w:r>
      <w:r>
        <w:rPr>
          <w:rFonts w:ascii="Times New Roman" w:hAnsi="Times New Roman"/>
          <w:sz w:val="24"/>
          <w:szCs w:val="24"/>
        </w:rPr>
        <w:br/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zm.), przepisów:</w:t>
      </w:r>
    </w:p>
    <w:p w:rsidR="0085520D" w:rsidRDefault="0085520D" w:rsidP="008552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art. 6d, którym nałożony został  na wójta, burmistrza lub prezydenta miasta obowiązek zorganizowania przetargu na odbieranie odpadów komunalnych od właścicieli nieruchomości albo przetargu na odbieranie i zagospodarowanie tych odpadów,</w:t>
      </w:r>
    </w:p>
    <w:p w:rsidR="0085520D" w:rsidRDefault="0085520D" w:rsidP="001B0D8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- i art. 6e stanowiącego, iż </w:t>
      </w:r>
      <w:r w:rsidRPr="004652FE">
        <w:rPr>
          <w:rFonts w:ascii="Times New Roman" w:hAnsi="Times New Roman"/>
          <w:sz w:val="24"/>
          <w:szCs w:val="24"/>
        </w:rPr>
        <w:t>s</w:t>
      </w:r>
      <w:r w:rsidRPr="004652FE">
        <w:rPr>
          <w:rFonts w:ascii="Times New Roman" w:hAnsi="Times New Roman"/>
          <w:sz w:val="24"/>
          <w:szCs w:val="24"/>
          <w:lang w:eastAsia="pl-PL"/>
        </w:rPr>
        <w:t>półki z udziałem gminy mogą odbierać odpady komunalne od właścicieli nieruchomości, na zlecenie gminy, w przypadku, gdy zostały wybrane w drodze przetargu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="001B0D8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wprowadzone zostało przez ustawodawcę ograniczenie</w:t>
      </w:r>
      <w:r w:rsidR="001B0D81">
        <w:rPr>
          <w:rFonts w:ascii="Times New Roman" w:hAnsi="Times New Roman"/>
          <w:sz w:val="24"/>
          <w:szCs w:val="24"/>
        </w:rPr>
        <w:t xml:space="preserve">, wynikających z ustawy </w:t>
      </w:r>
      <w:r w:rsidR="001B0D81">
        <w:rPr>
          <w:rFonts w:ascii="Times New Roman" w:hAnsi="Times New Roman"/>
          <w:sz w:val="24"/>
          <w:szCs w:val="24"/>
        </w:rPr>
        <w:br/>
        <w:t xml:space="preserve">z dnia </w:t>
      </w:r>
      <w:r>
        <w:rPr>
          <w:rFonts w:ascii="Times New Roman" w:hAnsi="Times New Roman"/>
          <w:sz w:val="24"/>
          <w:szCs w:val="24"/>
        </w:rPr>
        <w:t xml:space="preserve">2 grudnia 1996 r. o gospodarce komunalnej (Dz. U. z 2011 r. Nr 45, poz. 236), </w:t>
      </w:r>
      <w:r>
        <w:rPr>
          <w:rFonts w:ascii="Times New Roman" w:hAnsi="Times New Roman"/>
          <w:sz w:val="24"/>
          <w:szCs w:val="24"/>
        </w:rPr>
        <w:br/>
        <w:t xml:space="preserve">a w szczególności z jej art. 2, oraz z ustawy z dnia 27 sierpnia 2009 r. o finansach publicznych (Dz. U. z 2009 r. Nr 157, poz. 1240,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zm.), a w szczególności z jej art.14, możliwych sposobów realizacji przez gminę jej zadań własnych. Ponadto, rozwiązania prawne przyjęte w ww. kwestionowanych przez Radę Miejską Inowrocławia przepisach, stoją </w:t>
      </w:r>
      <w:r>
        <w:rPr>
          <w:rFonts w:ascii="Times New Roman" w:hAnsi="Times New Roman"/>
          <w:sz w:val="24"/>
          <w:szCs w:val="24"/>
        </w:rPr>
        <w:br/>
        <w:t xml:space="preserve">w oczywistej sprzeczności z zasadą wynikającą z prawa zamówień publicznych wskazującą, że gmina wykonując zadania własne z zakresu gospodarki komunalnej za pomocą spółki prawa handlowego utworzonej przez tę gminę, nie stosuje przepisów ustawy – Prawo zamówień publicznych. Zasada ta tym bardziej odnosi się do samorządowych zakładów budżetowych. Tymczasem, ustawodawca, dodając do ustawy o utrzymaniu czystości </w:t>
      </w:r>
      <w:r>
        <w:rPr>
          <w:rFonts w:ascii="Times New Roman" w:hAnsi="Times New Roman"/>
          <w:sz w:val="24"/>
          <w:szCs w:val="24"/>
        </w:rPr>
        <w:br/>
        <w:t>i porządku w gminach ww. art. 6e, wymusza de facto na gminach przekształcenie samorządowych zakładów budżetowych w spółki komunalne, które to przekształcenie, niosące za sobą znaczne nakłady finansowe, obciążające w istocie mieszkańców gmin, nie daje jeszcze, wobec obowiązku przeprowadzenia przetargu, gwarancji, iż to gmina, a nie podmiot zewnętrzny, będzie dokonywała odbioru odpadów komunalnych od właścicieli nieruchomości.</w:t>
      </w:r>
    </w:p>
    <w:p w:rsidR="0085520D" w:rsidRDefault="0085520D" w:rsidP="0085520D">
      <w:pPr>
        <w:tabs>
          <w:tab w:val="left" w:pos="708"/>
          <w:tab w:val="left" w:pos="1416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20D" w:rsidRDefault="0085520D" w:rsidP="004302B8">
      <w:pPr>
        <w:tabs>
          <w:tab w:val="left" w:pos="708"/>
          <w:tab w:val="left" w:pos="1416"/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Przepisy art. 6d w zakwestionowanym zakresie i art. 6e ustawy o utrzymaniu czystości i porządku w gminach naruszają konstytucyjne zasady m. in. demokratycznego państwa prawnego, samodzielności gmin i poszanowania wiążącego RP prawa międzynarodowego.</w:t>
      </w:r>
    </w:p>
    <w:p w:rsidR="0085520D" w:rsidRDefault="0085520D" w:rsidP="004302B8">
      <w:pPr>
        <w:tabs>
          <w:tab w:val="left" w:pos="708"/>
          <w:tab w:val="left" w:pos="1416"/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5520D" w:rsidRDefault="0085520D" w:rsidP="004302B8">
      <w:pPr>
        <w:tabs>
          <w:tab w:val="left" w:pos="708"/>
          <w:tab w:val="left" w:pos="1416"/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Mając powyższe na względzie oraz fakt, iż wkrótce muszą zostać ogłoszone przetargi na odbieranie odpadów komunalnych od właścicieli nieruchomości albo przetargi na odbieranie i zagospodarowanie tych odpadów, Rada Gminy Pszczew zwraca się do Trybunału Konstytucyjnego z uprzejmą prośbą o jak najszybsze rozpoznanie wniosku Rady Miejskiej Inowrocławia. Na rozstrzygnięcie Trybunału w przedmiotowej materii czeka wiele gmin </w:t>
      </w:r>
      <w:r>
        <w:rPr>
          <w:rFonts w:ascii="Times New Roman" w:hAnsi="Times New Roman"/>
          <w:sz w:val="24"/>
          <w:szCs w:val="24"/>
        </w:rPr>
        <w:br/>
        <w:t>w Polsce, które zainwestowały znaczne środki w utworzenie swoich jednostek organizacyjnych, których zadaniem statutowym jest gospodarowanie odpadami komunalnymi. Ogłoszenie zaś przetargów, może, przy wyborze firm zewnętrznych, w trybie przepisów o zamówieniach publicznych, wywołać wiele nieodwracalnych skutków zarówno w sferze prawnej jak i finans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owej kondycji gmin.</w:t>
      </w:r>
    </w:p>
    <w:p w:rsidR="0085520D" w:rsidRPr="00993DA0" w:rsidRDefault="0085520D" w:rsidP="0085520D">
      <w:pPr>
        <w:tabs>
          <w:tab w:val="left" w:pos="708"/>
          <w:tab w:val="left" w:pos="1416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E3968" w:rsidRPr="00993DA0" w:rsidRDefault="009E3968" w:rsidP="0085520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20D" w:rsidRPr="009E3968" w:rsidRDefault="009E3968" w:rsidP="0085520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E396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Przewodniczący Rady Gminy</w:t>
      </w:r>
    </w:p>
    <w:p w:rsidR="00A263AD" w:rsidRPr="009E3968" w:rsidRDefault="009E3968">
      <w:pPr>
        <w:rPr>
          <w:rFonts w:ascii="Times New Roman" w:hAnsi="Times New Roman"/>
          <w:b/>
        </w:rPr>
      </w:pPr>
      <w:r w:rsidRPr="009E3968">
        <w:rPr>
          <w:b/>
        </w:rPr>
        <w:tab/>
      </w:r>
      <w:r w:rsidRPr="009E3968">
        <w:rPr>
          <w:b/>
        </w:rPr>
        <w:tab/>
      </w:r>
      <w:r w:rsidRPr="009E3968">
        <w:rPr>
          <w:b/>
        </w:rPr>
        <w:tab/>
      </w:r>
      <w:r w:rsidRPr="009E3968">
        <w:rPr>
          <w:b/>
        </w:rPr>
        <w:tab/>
      </w:r>
      <w:r w:rsidRPr="009E3968">
        <w:rPr>
          <w:b/>
        </w:rPr>
        <w:tab/>
      </w:r>
      <w:r w:rsidRPr="009E3968">
        <w:rPr>
          <w:b/>
        </w:rPr>
        <w:tab/>
      </w:r>
      <w:r w:rsidRPr="009E3968">
        <w:rPr>
          <w:b/>
        </w:rPr>
        <w:tab/>
      </w:r>
      <w:r w:rsidRPr="009E3968">
        <w:rPr>
          <w:b/>
        </w:rPr>
        <w:tab/>
      </w:r>
      <w:r w:rsidRPr="009E3968">
        <w:rPr>
          <w:rFonts w:ascii="Times New Roman" w:hAnsi="Times New Roman"/>
          <w:b/>
        </w:rPr>
        <w:t>Konrad KIONA</w:t>
      </w:r>
    </w:p>
    <w:sectPr w:rsidR="00A263AD" w:rsidRPr="009E3968" w:rsidSect="004302B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0D"/>
    <w:rsid w:val="001B0D81"/>
    <w:rsid w:val="004302B8"/>
    <w:rsid w:val="0085520D"/>
    <w:rsid w:val="009E3968"/>
    <w:rsid w:val="00A2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2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2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2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2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6</cp:revision>
  <cp:lastPrinted>2012-11-15T09:55:00Z</cp:lastPrinted>
  <dcterms:created xsi:type="dcterms:W3CDTF">2012-11-08T08:05:00Z</dcterms:created>
  <dcterms:modified xsi:type="dcterms:W3CDTF">2012-11-15T09:56:00Z</dcterms:modified>
</cp:coreProperties>
</file>